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32" w:rsidRPr="00B102CF" w:rsidRDefault="008C0532" w:rsidP="008C0532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rPr>
          <w:b/>
          <w:sz w:val="24"/>
          <w:szCs w:val="24"/>
        </w:rPr>
        <w:t>TURİST REHBERLİĞİ</w:t>
      </w:r>
      <w:r w:rsidRPr="00B102CF">
        <w:rPr>
          <w:b/>
          <w:sz w:val="24"/>
          <w:szCs w:val="24"/>
        </w:rPr>
        <w:t xml:space="preserve"> TEZSİZ YÜKSEK LİSANS</w:t>
      </w:r>
    </w:p>
    <w:tbl>
      <w:tblPr>
        <w:tblStyle w:val="TabloKlavuzu"/>
        <w:tblW w:w="0" w:type="auto"/>
        <w:tblLook w:val="04A0"/>
      </w:tblPr>
      <w:tblGrid>
        <w:gridCol w:w="1212"/>
        <w:gridCol w:w="1309"/>
        <w:gridCol w:w="2969"/>
        <w:gridCol w:w="66"/>
        <w:gridCol w:w="1302"/>
        <w:gridCol w:w="882"/>
        <w:gridCol w:w="1548"/>
      </w:tblGrid>
      <w:tr w:rsidR="008C0532" w:rsidTr="00EF3C0C">
        <w:trPr>
          <w:trHeight w:val="425"/>
        </w:trPr>
        <w:tc>
          <w:tcPr>
            <w:tcW w:w="1212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Beceriler</w:t>
            </w:r>
          </w:p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-Kuramsal</w:t>
            </w:r>
          </w:p>
          <w:p w:rsidR="008C0532" w:rsidRDefault="008C0532" w:rsidP="00EF3C0C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rPr>
          <w:trHeight w:val="275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Tanımlanmış bir hedef doğrultusunda bir süreci çözümleme ve tasarlama becerisi sağlayabilirler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8C0532" w:rsidRDefault="008C0532" w:rsidP="00EF3C0C">
            <w:r>
              <w:t>2</w:t>
            </w:r>
          </w:p>
        </w:tc>
        <w:tc>
          <w:tcPr>
            <w:tcW w:w="842" w:type="dxa"/>
          </w:tcPr>
          <w:p w:rsidR="008C0532" w:rsidRDefault="008C0532" w:rsidP="00EF3C0C">
            <w:r>
              <w:t>1,3,6,7</w:t>
            </w:r>
          </w:p>
        </w:tc>
      </w:tr>
      <w:tr w:rsidR="008C0532" w:rsidTr="00EF3C0C">
        <w:trPr>
          <w:trHeight w:val="265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/>
        </w:tc>
        <w:tc>
          <w:tcPr>
            <w:tcW w:w="848" w:type="dxa"/>
          </w:tcPr>
          <w:p w:rsidR="008C0532" w:rsidRDefault="008C0532" w:rsidP="00EF3C0C"/>
        </w:tc>
        <w:tc>
          <w:tcPr>
            <w:tcW w:w="842" w:type="dxa"/>
          </w:tcPr>
          <w:p w:rsidR="008C0532" w:rsidRDefault="008C0532" w:rsidP="00EF3C0C"/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rPr>
          <w:trHeight w:val="1230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C0532" w:rsidRDefault="008C0532" w:rsidP="00EF3C0C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8C0532" w:rsidRPr="00244352" w:rsidRDefault="008C0532" w:rsidP="008C0532">
            <w:pPr>
              <w:pStyle w:val="ListeParagraf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yeterliklerine dayalı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olarak, aynı veya farklı bir alanda bilgilerini uzmanlık düzeyinde geliştirmek ve derinleştirmek, </w:t>
            </w:r>
          </w:p>
          <w:p w:rsidR="008C0532" w:rsidRDefault="008C0532" w:rsidP="00EF3C0C"/>
          <w:p w:rsidR="008C0532" w:rsidRPr="00244352" w:rsidRDefault="008C0532" w:rsidP="008C0532">
            <w:pPr>
              <w:pStyle w:val="ListeParagraf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Turist Rehberliği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lanı ile ilgili disiplinler arasındaki etkileşimi kavramak. </w:t>
            </w:r>
          </w:p>
          <w:p w:rsidR="008C0532" w:rsidRDefault="008C0532" w:rsidP="00EF3C0C"/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Yönetimi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temel kavramsal bilgilere, kuramsal ve uygulama açısından aralarındaki ilişkiyi kavrayacak şekilde sahiptir.</w:t>
            </w:r>
          </w:p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lanının ilişkili olduğu disiplinler arası etkileşimi kavrar.</w:t>
            </w:r>
          </w:p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ve Davranış Bilimlerinde temel kavramları kavrar, kavramlar arası ilişkilere hakimdir.</w:t>
            </w:r>
          </w:p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İnsanlar ve toplumlararası ilişkilerin işleyiş kurallarına dair temel bilgilere sahiptir.</w:t>
            </w:r>
          </w:p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Toplumlarının yaşadığı dönüşümlerin nedenleri ve sonuçları hakkında temel bilgilere sahiptir.</w:t>
            </w:r>
          </w:p>
          <w:p w:rsidR="008C0532" w:rsidRPr="00B54514" w:rsidRDefault="008C0532" w:rsidP="008C053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ve Davranış Bilimlerinin gerektirdiği araştırmaları yapma, araştırmalarını nasıl planlanacağı bilgisine ve bunu uygulayabilme becerisine sahiptir.</w:t>
            </w:r>
          </w:p>
          <w:p w:rsidR="008C0532" w:rsidRDefault="008C0532" w:rsidP="00EF3C0C"/>
        </w:tc>
      </w:tr>
      <w:tr w:rsidR="008C0532" w:rsidTr="00EF3C0C">
        <w:trPr>
          <w:trHeight w:val="425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-Kavramsal</w:t>
            </w:r>
          </w:p>
          <w:p w:rsidR="008C0532" w:rsidRDefault="008C0532" w:rsidP="00EF3C0C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Ulusal ve uluslararası çağdaş sorunlar hakkında bilgi sahibi olabilirler.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1,2,3</w:t>
            </w:r>
          </w:p>
        </w:tc>
        <w:tc>
          <w:tcPr>
            <w:tcW w:w="842" w:type="dxa"/>
          </w:tcPr>
          <w:p w:rsidR="008C0532" w:rsidRDefault="008C0532" w:rsidP="00EF3C0C">
            <w:r>
              <w:t>1,2,3,4,5,6,7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>
              <w:t>Kalite konularında bilgi sahibi olabilirler</w:t>
            </w:r>
          </w:p>
        </w:tc>
        <w:tc>
          <w:tcPr>
            <w:tcW w:w="848" w:type="dxa"/>
          </w:tcPr>
          <w:p w:rsidR="008C0532" w:rsidRDefault="008C0532" w:rsidP="00EF3C0C">
            <w:r>
              <w:t>1,3</w:t>
            </w:r>
          </w:p>
        </w:tc>
        <w:tc>
          <w:tcPr>
            <w:tcW w:w="842" w:type="dxa"/>
          </w:tcPr>
          <w:p w:rsidR="008C0532" w:rsidRDefault="008C0532" w:rsidP="00EF3C0C">
            <w:r>
              <w:t>1,4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>
              <w:t>Sektörün temel sorunları ve eksiklikleri ile ilgili bilgi sahibi olabilirler.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1,3</w:t>
            </w:r>
          </w:p>
        </w:tc>
        <w:tc>
          <w:tcPr>
            <w:tcW w:w="842" w:type="dxa"/>
          </w:tcPr>
          <w:p w:rsidR="008C0532" w:rsidRDefault="008C0532" w:rsidP="00EF3C0C">
            <w:r>
              <w:t>1,4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99" w:type="dxa"/>
            <w:gridSpan w:val="2"/>
          </w:tcPr>
          <w:p w:rsidR="008C0532" w:rsidRPr="00244352" w:rsidRDefault="008C0532" w:rsidP="008C053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Turist Rehberliği al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anında edindiği uzmanlık 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düzeyindeki kuramsal ve uygulamalı bilgileri aynı alanda bir ileri eğitim düzeyinde veya aynı düzeydeki bir alanda kullanabilme becerileri kazanma.</w:t>
            </w:r>
          </w:p>
          <w:p w:rsidR="008C0532" w:rsidRDefault="008C0532" w:rsidP="008C053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Turist a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lanında bilgileri farklı disiplin alanlarından gelen bilgi ve becerileri kullanarak, verileri yorumlayabilme ve değerlendirebilme, sorunları tanımlayabilme, analiz edebilme, kanıtlara dayalı çözüm önerileri geliştirebilme.</w:t>
            </w:r>
          </w:p>
          <w:p w:rsidR="008C0532" w:rsidRPr="00244352" w:rsidRDefault="008C0532" w:rsidP="00EF3C0C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C0532" w:rsidRDefault="008C0532" w:rsidP="00EF3C0C"/>
        </w:tc>
        <w:tc>
          <w:tcPr>
            <w:tcW w:w="3318" w:type="dxa"/>
            <w:gridSpan w:val="3"/>
          </w:tcPr>
          <w:p w:rsidR="008C0532" w:rsidRPr="00B54514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Turist Rehberliği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ilgili kuramsal bilgileri analiz etme ve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uygulamadaki yansımalarını değerlendirme becerisine sahiptir.</w:t>
            </w:r>
          </w:p>
          <w:p w:rsidR="008C0532" w:rsidRPr="00B54514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ve davranış bilimleri alanına ilişkin kuramlara hakim ve bunlardan yola çıkarak çalışma hayatında rapor haline getirebilme ve akademik kurallara uygun eserler hazırlama bilgisine sahiptir.</w:t>
            </w:r>
          </w:p>
          <w:p w:rsidR="008C0532" w:rsidRPr="00B54514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:rsidR="008C0532" w:rsidRPr="00B54514" w:rsidRDefault="005C4055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  <w:bookmarkStart w:id="0" w:name="_GoBack"/>
            <w:bookmarkEnd w:id="0"/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alanına 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ilişkin elde edilen bilgileri, ilgili kişilere teorik ve pratik esasları ile aktarabilme yeteneğine sahiptir.</w:t>
            </w:r>
          </w:p>
          <w:p w:rsidR="008C0532" w:rsidRPr="00B54514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lanında edindiği bilgileri farklı disiplin alanlarından gelen bilgilerle bütünleştirerek yorumlar ve yeni bilgiler oluşturur.</w:t>
            </w:r>
          </w:p>
          <w:p w:rsidR="008C0532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lanındaki ulusal ve/veya uluslararası toplantılarda sözlü ve yazılı özgün sunumlar yapar.</w:t>
            </w:r>
          </w:p>
          <w:p w:rsidR="008C0532" w:rsidRPr="00B54514" w:rsidRDefault="008C0532" w:rsidP="008C053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 ile ilgili karşılaşılan sorunsalları tespit eder ve araştırma yöntemlerini kullanarak çözüm önerileri geliştirir</w:t>
            </w:r>
          </w:p>
          <w:p w:rsidR="008C0532" w:rsidRDefault="008C0532" w:rsidP="00EF3C0C"/>
        </w:tc>
      </w:tr>
      <w:tr w:rsidR="008C0532" w:rsidTr="00EF3C0C">
        <w:trPr>
          <w:trHeight w:val="425"/>
        </w:trPr>
        <w:tc>
          <w:tcPr>
            <w:tcW w:w="1212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Yetkinlikler</w:t>
            </w:r>
          </w:p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Disiplin içi ve disiplinler arası takım çalışması yapabilme becerisi kazanabilirler.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3</w:t>
            </w:r>
          </w:p>
        </w:tc>
        <w:tc>
          <w:tcPr>
            <w:tcW w:w="842" w:type="dxa"/>
          </w:tcPr>
          <w:p w:rsidR="008C0532" w:rsidRDefault="008C0532" w:rsidP="00EF3C0C">
            <w:r>
              <w:t>1,2,6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Bağımsız davranma, inisiyatif kullanma ve yaratıcılık becerisi kazanabilirler.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1,2,3</w:t>
            </w:r>
          </w:p>
        </w:tc>
        <w:tc>
          <w:tcPr>
            <w:tcW w:w="842" w:type="dxa"/>
          </w:tcPr>
          <w:p w:rsidR="008C0532" w:rsidRDefault="008C0532" w:rsidP="00EF3C0C">
            <w:r>
              <w:t>1,2,3,4,5,6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</w:tcPr>
          <w:p w:rsidR="008C0532" w:rsidRPr="0019567F" w:rsidRDefault="008C0532" w:rsidP="008C053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a</w:t>
            </w:r>
            <w:r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lanı ile ilgili </w:t>
            </w:r>
            <w:r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uzmanlık gerektiren bir çalışmayı bağımsız olarak yürütebilme.</w:t>
            </w:r>
          </w:p>
          <w:p w:rsidR="008C0532" w:rsidRPr="0019567F" w:rsidRDefault="008C0532" w:rsidP="008C053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a</w:t>
            </w:r>
            <w:r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 ile ilgili uygulamalarda karşılaşılan ve öngörülemeyen karmaşık sorunların çözümü için yeni stratejik yaklaşımlar geliştirebilme ve sorumluluk alarak çözüm üretebilme.</w:t>
            </w:r>
          </w:p>
          <w:p w:rsidR="008C0532" w:rsidRPr="0019567F" w:rsidRDefault="008C0532" w:rsidP="008C053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a</w:t>
            </w:r>
            <w:r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 ile ilgili sorunların çözümlenmesini gerektiren ortamlarda liderlik yapabilme.</w:t>
            </w:r>
          </w:p>
          <w:p w:rsidR="008C0532" w:rsidRDefault="008C0532" w:rsidP="00EF3C0C"/>
        </w:tc>
        <w:tc>
          <w:tcPr>
            <w:tcW w:w="3397" w:type="dxa"/>
            <w:gridSpan w:val="4"/>
          </w:tcPr>
          <w:p w:rsidR="008C0532" w:rsidRPr="00B54514" w:rsidRDefault="008C0532" w:rsidP="008C05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Turist Rehberliği alanıyla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ilgili bir meseleyi gerek ekip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olarak gerekse de kendi başına bağımsız bir şekilde çözer.</w:t>
            </w:r>
          </w:p>
          <w:p w:rsidR="008C0532" w:rsidRPr="00B54514" w:rsidRDefault="008C0532" w:rsidP="008C05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uygulamada görülebilecek herhangi bir aksaklığı veya sorunu çözmek için bireysel ve ekip olarak sorumluluk yüklenir ve gerektiğinde inisiyatif alır.</w:t>
            </w:r>
          </w:p>
          <w:p w:rsidR="008C0532" w:rsidRPr="00B54514" w:rsidRDefault="008C0532" w:rsidP="008C05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her türlü proje veya hedefi planlar ve yönetir.</w:t>
            </w:r>
          </w:p>
          <w:p w:rsidR="008C0532" w:rsidRPr="00B54514" w:rsidRDefault="008C0532" w:rsidP="008C05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Takım çalışması sürecinde, gerekli gördüğü anda alması gereken liderlik sorumluluğunun bilincinde olduğunu gösterir.</w:t>
            </w:r>
          </w:p>
          <w:p w:rsidR="008C0532" w:rsidRPr="00B54514" w:rsidRDefault="008C0532" w:rsidP="008C053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alanı ile ilgili vizyon, amaç ve hedef belirler.</w:t>
            </w:r>
          </w:p>
          <w:p w:rsidR="008C0532" w:rsidRDefault="008C0532" w:rsidP="00EF3C0C"/>
        </w:tc>
      </w:tr>
      <w:tr w:rsidR="008C0532" w:rsidTr="00EF3C0C">
        <w:trPr>
          <w:trHeight w:val="425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>
            <w:r>
              <w:t xml:space="preserve">Öğrenme Yetkinliği </w:t>
            </w:r>
          </w:p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Mesleki ve etik sorumluluk anlayışı gösterebilirler</w:t>
            </w:r>
          </w:p>
        </w:tc>
        <w:tc>
          <w:tcPr>
            <w:tcW w:w="848" w:type="dxa"/>
          </w:tcPr>
          <w:p w:rsidR="008C0532" w:rsidRDefault="008C0532" w:rsidP="00EF3C0C">
            <w:r>
              <w:t>1</w:t>
            </w:r>
          </w:p>
        </w:tc>
        <w:tc>
          <w:tcPr>
            <w:tcW w:w="842" w:type="dxa"/>
          </w:tcPr>
          <w:p w:rsidR="008C0532" w:rsidRDefault="008C0532" w:rsidP="00EF3C0C">
            <w:r>
              <w:t>1,6</w:t>
            </w:r>
          </w:p>
        </w:tc>
      </w:tr>
      <w:tr w:rsidR="008C0532" w:rsidTr="00EF3C0C">
        <w:trPr>
          <w:trHeight w:val="242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Pr="002A729E" w:rsidRDefault="008C0532" w:rsidP="00EF3C0C">
            <w:pPr>
              <w:rPr>
                <w:rFonts w:ascii="Times New Roman" w:hAnsi="Times New Roman" w:cs="Times New Roman"/>
              </w:rPr>
            </w:pPr>
            <w:r w:rsidRPr="002A729E">
              <w:rPr>
                <w:rFonts w:ascii="Times New Roman" w:hAnsi="Times New Roman" w:cs="Times New Roman"/>
              </w:rPr>
              <w:t>Alanlarında gerçekleşen yeni yaklaşım ve uygulamaları takip edip uyarlayıp uygulayabilirler.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</w:t>
            </w:r>
          </w:p>
        </w:tc>
        <w:tc>
          <w:tcPr>
            <w:tcW w:w="842" w:type="dxa"/>
          </w:tcPr>
          <w:p w:rsidR="008C0532" w:rsidRDefault="008C0532" w:rsidP="00EF3C0C">
            <w:r>
              <w:t>1,6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</w:tcPr>
          <w:p w:rsidR="008C0532" w:rsidRPr="002A729E" w:rsidRDefault="008C0532" w:rsidP="00EF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 Rehberliği</w:t>
            </w:r>
            <w:r w:rsidRPr="002A729E">
              <w:rPr>
                <w:rFonts w:ascii="Times New Roman" w:hAnsi="Times New Roman" w:cs="Times New Roman"/>
                <w:sz w:val="24"/>
                <w:szCs w:val="24"/>
              </w:rPr>
              <w:t xml:space="preserve"> alanında edindiği uzmanlık düzeyindeki bilgi ve becerileri eleştirel bir yaklaşımla değerlendirmesi. </w:t>
            </w:r>
          </w:p>
          <w:p w:rsidR="008C0532" w:rsidRDefault="008C0532" w:rsidP="00EF3C0C"/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8C0532" w:rsidRPr="00B54514" w:rsidRDefault="008C0532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alanıyla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elde edilen bilgileri neden - sonuç ve eleştiri süzgecinden geçirerek değerlendirir.</w:t>
            </w:r>
          </w:p>
          <w:p w:rsidR="008C0532" w:rsidRPr="00B54514" w:rsidRDefault="00B8069B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alanıyla 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bilgi ve uygulama eksikliklerini tespit eder.</w:t>
            </w:r>
          </w:p>
          <w:p w:rsidR="008C0532" w:rsidRPr="00B54514" w:rsidRDefault="00B8069B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alanıyla 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ilgili ilgi ve isteği sürekli canlı tutabilecek seviyededir.</w:t>
            </w:r>
          </w:p>
          <w:p w:rsidR="008C0532" w:rsidRPr="00B54514" w:rsidRDefault="00B8069B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lanında edindiği temel düzeydeki bilgi ve becerileri katkıcı, sorgulayıcı ve üretici bir yaklaşımla değerlendirir, öğrenme gereksinimlerini 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belirler ve karşılar.</w:t>
            </w:r>
          </w:p>
          <w:p w:rsidR="008C0532" w:rsidRPr="00B54514" w:rsidRDefault="00B8069B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 ile ilgili ulusal ve uluslararası yayınları takip eder.</w:t>
            </w:r>
          </w:p>
          <w:p w:rsidR="008C0532" w:rsidRPr="00B54514" w:rsidRDefault="008C0532" w:rsidP="008C053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Öğrenimini aynı alanda bir ileri eğitim düzeyine veya aynı düzeydeki bir mesleğe katkı üretecek biçimde yönlendirir.</w:t>
            </w:r>
          </w:p>
          <w:p w:rsidR="008C0532" w:rsidRDefault="008C0532" w:rsidP="00EF3C0C"/>
        </w:tc>
      </w:tr>
      <w:tr w:rsidR="008C0532" w:rsidTr="00EF3C0C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8C0532" w:rsidRDefault="008C0532" w:rsidP="00EF3C0C"/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Sözlü ve yazılı iletişim becerileri gösterebilirler</w:t>
            </w:r>
          </w:p>
        </w:tc>
        <w:tc>
          <w:tcPr>
            <w:tcW w:w="848" w:type="dxa"/>
          </w:tcPr>
          <w:p w:rsidR="008C0532" w:rsidRDefault="008C0532" w:rsidP="00EF3C0C">
            <w:r>
              <w:t>1,2,3,4,</w:t>
            </w:r>
          </w:p>
        </w:tc>
        <w:tc>
          <w:tcPr>
            <w:tcW w:w="842" w:type="dxa"/>
          </w:tcPr>
          <w:p w:rsidR="008C0532" w:rsidRDefault="008C0532" w:rsidP="00EF3C0C">
            <w:r>
              <w:t>1,2,3,4,5,6,7,8,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/>
        </w:tc>
        <w:tc>
          <w:tcPr>
            <w:tcW w:w="848" w:type="dxa"/>
          </w:tcPr>
          <w:p w:rsidR="008C0532" w:rsidRDefault="008C0532" w:rsidP="00EF3C0C"/>
        </w:tc>
        <w:tc>
          <w:tcPr>
            <w:tcW w:w="842" w:type="dxa"/>
          </w:tcPr>
          <w:p w:rsidR="008C0532" w:rsidRDefault="008C0532" w:rsidP="00EF3C0C"/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</w:tcPr>
          <w:p w:rsidR="008C0532" w:rsidRPr="00244352" w:rsidRDefault="00B8069B" w:rsidP="008C053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8C0532"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lanındaki güncel gelişmeleri ve kendi çalışmalarını alanındaki ve dışındaki gruplara yazılı, sözlü ve görsel olarak sistemli biçimde aktarabilmek, </w:t>
            </w:r>
          </w:p>
          <w:p w:rsidR="008C0532" w:rsidRPr="00244352" w:rsidRDefault="008C0532" w:rsidP="008C053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ilişkileri ve bu ilişkileri yönlendiren normları eleştirel bir bakış açısıyla incelemek bunları geliştirmek ve gerektiğinde değiştirmek üzere harekete geçebilmek. </w:t>
            </w:r>
          </w:p>
          <w:p w:rsidR="008C0532" w:rsidRPr="00EA4385" w:rsidRDefault="008C0532" w:rsidP="008C053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bir yabancı dilde sözlü ve yazılı iletişim kurabilmek (“European Language Portfolio Global Scale”, Level B2),</w:t>
            </w:r>
          </w:p>
        </w:tc>
        <w:tc>
          <w:tcPr>
            <w:tcW w:w="3397" w:type="dxa"/>
            <w:gridSpan w:val="4"/>
          </w:tcPr>
          <w:p w:rsidR="008C0532" w:rsidRPr="00EA4385" w:rsidRDefault="00B8069B" w:rsidP="008C0532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 w:rsidRPr="00EA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 ile ilgili edindiği bilgi ve becerileri, yazılı ve sözlü olarak aktarır.</w:t>
            </w:r>
          </w:p>
          <w:p w:rsidR="008C0532" w:rsidRPr="00B54514" w:rsidRDefault="00B8069B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alanıyla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ilgili çözüm önerilerini bilimsel verilerle desteklemek suretiyle yetkin olanlarla paylaşır.</w:t>
            </w:r>
          </w:p>
          <w:p w:rsidR="008C0532" w:rsidRPr="00B54514" w:rsidRDefault="008C0532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Akademik çalışma ortamında bilgi paylaşma, ortak çalışma ve eleştirel yaklaşımları değerlendirebilme ve çalışmasına dahil edebilme yetkinliğine sahiptir.</w:t>
            </w:r>
          </w:p>
          <w:p w:rsidR="008C0532" w:rsidRPr="00B54514" w:rsidRDefault="00B8069B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alanıyla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ilgili bilgi 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C0532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uygulamaları, sosyal sorumluluk yaklaşımı çerçevesinde proje ve etkinliklere dönüştürür.</w:t>
            </w:r>
          </w:p>
          <w:p w:rsidR="008C0532" w:rsidRPr="00B54514" w:rsidRDefault="008C0532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:rsidR="008C0532" w:rsidRPr="00B54514" w:rsidRDefault="008C0532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8C0532" w:rsidRDefault="008C0532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Bir yabancı dili en az Avrupa Dil Portföyü B2 Genel Düzeyinde kullanarak alanındaki bilgileri izler ve meslektaşları ile iletişim kurar.</w:t>
            </w:r>
          </w:p>
          <w:p w:rsidR="008C0532" w:rsidRPr="00EA4385" w:rsidRDefault="00B8069B" w:rsidP="008C053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 w:rsidRPr="00EA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alanının gerektirdiği düzeyde bilgisayar yazılımı ile birlikte bilişim ve iletişim teknolojilerini kullanır.</w:t>
            </w:r>
          </w:p>
          <w:p w:rsidR="008C0532" w:rsidRDefault="008C0532" w:rsidP="00EF3C0C"/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 w:val="restart"/>
          </w:tcPr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/>
          <w:p w:rsidR="008C0532" w:rsidRDefault="008C0532" w:rsidP="00EF3C0C">
            <w:r>
              <w:t xml:space="preserve">Alana Özgü </w:t>
            </w:r>
          </w:p>
          <w:p w:rsidR="008C0532" w:rsidRDefault="008C0532" w:rsidP="00EF3C0C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C0532" w:rsidRPr="005670F6" w:rsidRDefault="008C0532" w:rsidP="00EF3C0C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C0532" w:rsidRPr="005670F6" w:rsidRDefault="008C0532" w:rsidP="00EF3C0C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Verilerin çözümlenmesi, deney yapma ve tasarlama, sonuçları yorumlama becerisi kazanabilirler.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1,3</w:t>
            </w:r>
          </w:p>
        </w:tc>
        <w:tc>
          <w:tcPr>
            <w:tcW w:w="842" w:type="dxa"/>
          </w:tcPr>
          <w:p w:rsidR="008C0532" w:rsidRDefault="008C0532" w:rsidP="00EF3C0C">
            <w:r>
              <w:t>1,6,7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4827" w:type="dxa"/>
            <w:gridSpan w:val="3"/>
          </w:tcPr>
          <w:p w:rsidR="008C0532" w:rsidRDefault="008C0532" w:rsidP="00EF3C0C"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Küresel ve toplumsal çerçevede kapsamlı bir eğitime sahip olabilirler.</w:t>
            </w:r>
          </w:p>
        </w:tc>
        <w:tc>
          <w:tcPr>
            <w:tcW w:w="848" w:type="dxa"/>
          </w:tcPr>
          <w:p w:rsidR="008C0532" w:rsidRDefault="008C0532" w:rsidP="00EF3C0C">
            <w:r>
              <w:t>1,3</w:t>
            </w:r>
          </w:p>
        </w:tc>
        <w:tc>
          <w:tcPr>
            <w:tcW w:w="842" w:type="dxa"/>
          </w:tcPr>
          <w:p w:rsidR="008C0532" w:rsidRDefault="008C0532" w:rsidP="00EF3C0C">
            <w:r>
              <w:t>2,3,5,6,7,</w:t>
            </w:r>
          </w:p>
        </w:tc>
      </w:tr>
      <w:tr w:rsidR="008C0532" w:rsidTr="00EF3C0C">
        <w:trPr>
          <w:trHeight w:val="909"/>
        </w:trPr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C0532" w:rsidRDefault="008C0532" w:rsidP="00EF3C0C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C0532" w:rsidRDefault="008C0532" w:rsidP="00EF3C0C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C0532" w:rsidTr="00EF3C0C">
        <w:tc>
          <w:tcPr>
            <w:tcW w:w="1212" w:type="dxa"/>
            <w:vMerge/>
          </w:tcPr>
          <w:p w:rsidR="008C0532" w:rsidRDefault="008C0532" w:rsidP="00EF3C0C"/>
        </w:tc>
        <w:tc>
          <w:tcPr>
            <w:tcW w:w="1333" w:type="dxa"/>
            <w:vMerge/>
          </w:tcPr>
          <w:p w:rsidR="008C0532" w:rsidRDefault="008C0532" w:rsidP="00EF3C0C"/>
        </w:tc>
        <w:tc>
          <w:tcPr>
            <w:tcW w:w="3120" w:type="dxa"/>
          </w:tcPr>
          <w:p w:rsidR="008C0532" w:rsidRPr="00244352" w:rsidRDefault="00B8069B" w:rsidP="008C053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8C0532"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lanı ile ilgili konularda strateji, politika ve uygulama planları geliştirebilmek ve elde edilen sonuçları, kalite süreçleri çerçevesinde değerlendirebilmek.</w:t>
            </w:r>
          </w:p>
          <w:p w:rsidR="008C0532" w:rsidRDefault="00B8069B" w:rsidP="008C053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8C0532" w:rsidRPr="002443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lanı ile ilgili verilerin toplanması, yorumlanması, duyurulması aşamalarında toplumsal, bilimsel ve etik değerleri gözeterek bu değerleri </w:t>
            </w:r>
            <w:r w:rsidR="008C05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öğretebilmek ve denetleyebilmek</w:t>
            </w:r>
          </w:p>
          <w:p w:rsidR="008C0532" w:rsidRPr="00EA4385" w:rsidRDefault="00B8069B" w:rsidP="008C053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Rehberliği </w:t>
            </w:r>
            <w:r w:rsidR="008C0532" w:rsidRPr="00EA43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alanında özümsedikleri bilgiyi ve problem çözme yeteneklerini </w:t>
            </w:r>
            <w:r w:rsidR="008C0532" w:rsidRPr="00EA43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disiplinlerarası çalışmalarda uygulayabilmek</w:t>
            </w:r>
          </w:p>
        </w:tc>
        <w:tc>
          <w:tcPr>
            <w:tcW w:w="3397" w:type="dxa"/>
            <w:gridSpan w:val="4"/>
          </w:tcPr>
          <w:p w:rsidR="008C0532" w:rsidRDefault="00B8069B" w:rsidP="008C0532">
            <w:pPr>
              <w:pStyle w:val="ListeParagraf"/>
              <w:numPr>
                <w:ilvl w:val="1"/>
                <w:numId w:val="21"/>
              </w:numPr>
              <w:spacing w:before="100" w:beforeAutospacing="1" w:after="100" w:afterAutospacing="1"/>
              <w:ind w:left="1030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Turist Rehberliği </w:t>
            </w:r>
            <w:r w:rsidR="008C0532" w:rsidRPr="00EA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alanıyla ilgili bilgi ve birikimleri oluşturulması (toplama, yorumlama ve sonuçların duyurulması) sürecinde toplumsal, kültürel, bilimsel ve etik değerlere uygun hareket eder.</w:t>
            </w:r>
          </w:p>
          <w:p w:rsidR="008C0532" w:rsidRDefault="008C0532" w:rsidP="008C0532">
            <w:pPr>
              <w:pStyle w:val="ListeParagraf"/>
              <w:numPr>
                <w:ilvl w:val="1"/>
                <w:numId w:val="21"/>
              </w:numPr>
              <w:spacing w:before="100" w:beforeAutospacing="1" w:after="100" w:afterAutospacing="1"/>
              <w:ind w:left="1030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Geleceğe yönelik tahminlerde bulunur</w:t>
            </w:r>
          </w:p>
          <w:p w:rsidR="008C0532" w:rsidRDefault="008C0532" w:rsidP="008C0532">
            <w:pPr>
              <w:pStyle w:val="ListeParagraf"/>
              <w:numPr>
                <w:ilvl w:val="1"/>
                <w:numId w:val="21"/>
              </w:numPr>
              <w:spacing w:before="100" w:beforeAutospacing="1" w:after="100" w:afterAutospacing="1"/>
              <w:ind w:left="1030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9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hakların evrenselliği, sosyal adalet, kalite ve kültürel değerler ile çevre koruma, iş sağlığı ve güvenliği konularında yeterli bilince sahiptir</w:t>
            </w:r>
          </w:p>
          <w:p w:rsidR="008C0532" w:rsidRPr="008933D4" w:rsidRDefault="008C0532" w:rsidP="00EF3C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C0532" w:rsidRDefault="008C0532" w:rsidP="008C0532"/>
    <w:p w:rsidR="008C0532" w:rsidRPr="00B102CF" w:rsidRDefault="008C0532" w:rsidP="008C0532"/>
    <w:p w:rsidR="00DA0494" w:rsidRPr="008C0532" w:rsidRDefault="00DA0494" w:rsidP="008C0532"/>
    <w:sectPr w:rsidR="00DA0494" w:rsidRPr="008C0532" w:rsidSect="00C2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E48"/>
    <w:multiLevelType w:val="hybridMultilevel"/>
    <w:tmpl w:val="67907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083"/>
    <w:multiLevelType w:val="hybridMultilevel"/>
    <w:tmpl w:val="688A0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F1F6F"/>
    <w:multiLevelType w:val="hybridMultilevel"/>
    <w:tmpl w:val="A3BE49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A09F6"/>
    <w:multiLevelType w:val="multilevel"/>
    <w:tmpl w:val="18F0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40B0E"/>
    <w:multiLevelType w:val="multilevel"/>
    <w:tmpl w:val="98E2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E0683"/>
    <w:multiLevelType w:val="hybridMultilevel"/>
    <w:tmpl w:val="F7E25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03111"/>
    <w:multiLevelType w:val="hybridMultilevel"/>
    <w:tmpl w:val="2EA25E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6243E"/>
    <w:multiLevelType w:val="multilevel"/>
    <w:tmpl w:val="14A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06693"/>
    <w:multiLevelType w:val="hybridMultilevel"/>
    <w:tmpl w:val="02D28D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F307C"/>
    <w:multiLevelType w:val="hybridMultilevel"/>
    <w:tmpl w:val="02D28D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138F7"/>
    <w:multiLevelType w:val="hybridMultilevel"/>
    <w:tmpl w:val="241474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B3ECD"/>
    <w:multiLevelType w:val="multilevel"/>
    <w:tmpl w:val="F844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A83519"/>
    <w:multiLevelType w:val="hybridMultilevel"/>
    <w:tmpl w:val="28AA67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B302E"/>
    <w:multiLevelType w:val="hybridMultilevel"/>
    <w:tmpl w:val="4AECC9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02AC1"/>
    <w:multiLevelType w:val="hybridMultilevel"/>
    <w:tmpl w:val="87FC48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432A7"/>
    <w:multiLevelType w:val="multilevel"/>
    <w:tmpl w:val="D612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ED1494"/>
    <w:multiLevelType w:val="multilevel"/>
    <w:tmpl w:val="3BF44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A950A62"/>
    <w:multiLevelType w:val="multilevel"/>
    <w:tmpl w:val="23B2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40D10"/>
    <w:multiLevelType w:val="multilevel"/>
    <w:tmpl w:val="93E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0"/>
  </w:num>
  <w:num w:numId="5">
    <w:abstractNumId w:val="15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18"/>
  </w:num>
  <w:num w:numId="15">
    <w:abstractNumId w:val="12"/>
  </w:num>
  <w:num w:numId="16">
    <w:abstractNumId w:val="11"/>
  </w:num>
  <w:num w:numId="17">
    <w:abstractNumId w:val="16"/>
  </w:num>
  <w:num w:numId="18">
    <w:abstractNumId w:val="7"/>
  </w:num>
  <w:num w:numId="19">
    <w:abstractNumId w:val="17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62BC"/>
    <w:rsid w:val="001A04C4"/>
    <w:rsid w:val="0022408B"/>
    <w:rsid w:val="00375A3B"/>
    <w:rsid w:val="003C697D"/>
    <w:rsid w:val="004362BC"/>
    <w:rsid w:val="004A357F"/>
    <w:rsid w:val="004E5A8D"/>
    <w:rsid w:val="004F10CD"/>
    <w:rsid w:val="004F6C55"/>
    <w:rsid w:val="005670F6"/>
    <w:rsid w:val="005C4055"/>
    <w:rsid w:val="005E3405"/>
    <w:rsid w:val="006C0A12"/>
    <w:rsid w:val="00765663"/>
    <w:rsid w:val="0080736E"/>
    <w:rsid w:val="00834A3E"/>
    <w:rsid w:val="0087601A"/>
    <w:rsid w:val="008C0532"/>
    <w:rsid w:val="00944178"/>
    <w:rsid w:val="009F5CFA"/>
    <w:rsid w:val="00A00173"/>
    <w:rsid w:val="00AE07EC"/>
    <w:rsid w:val="00B8069B"/>
    <w:rsid w:val="00C22127"/>
    <w:rsid w:val="00C61FDB"/>
    <w:rsid w:val="00C969F4"/>
    <w:rsid w:val="00DA0494"/>
    <w:rsid w:val="00DB6748"/>
    <w:rsid w:val="00E848F0"/>
    <w:rsid w:val="00EA68EA"/>
    <w:rsid w:val="00EE6EAA"/>
    <w:rsid w:val="00F4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E0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EDE3-F938-4B81-B0A0-C617B81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yaschir</cp:lastModifiedBy>
  <cp:revision>2</cp:revision>
  <dcterms:created xsi:type="dcterms:W3CDTF">2018-12-19T05:49:00Z</dcterms:created>
  <dcterms:modified xsi:type="dcterms:W3CDTF">2018-12-19T05:49:00Z</dcterms:modified>
</cp:coreProperties>
</file>